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Arial" w:hAnsi="Arial" w:cs="Arial"/>
          <w:b/>
          <w:sz w:val="32"/>
          <w:szCs w:val="32"/>
        </w:rPr>
        <w:t xml:space="preserve">RUN OF SHOW</w:t>
      </w:r>
    </w:p>
    <w:p>
      <w:pPr>
        <w:spacing w:before="0" w:after="60"/>
      </w:pPr>
      <w:r>
        <w:rPr>
          <w:rFonts w:ascii="Arial" w:hAnsi="Arial" w:cs="Arial"/>
          <w:sz w:val="19"/>
          <w:szCs w:val="19"/>
        </w:rPr>
        <w:t xml:space="preserve">Event  ________________________    Date  ____________    Venue  ________________________</w:t>
      </w:r>
    </w:p>
    <w:p>
      <w:pPr>
        <w:spacing w:before="0" w:after="120"/>
      </w:pPr>
      <w:r>
        <w:rPr>
          <w:rFonts w:ascii="Arial" w:hAnsi="Arial" w:cs="Arial"/>
          <w:sz w:val="19"/>
          <w:szCs w:val="19"/>
        </w:rPr>
        <w:t xml:space="preserve">Day-of contact  ________________________    Phone  ____________    Version  ____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Schedule (sample wedding day, change every time to yours)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504"/>
        <w:gridCol w:w="1714"/>
        <w:gridCol w:w="2722"/>
        <w:gridCol w:w="1512"/>
        <w:gridCol w:w="3629"/>
      </w:tblGrid>
      <w:tr>
        <w:trPr>
          <w:tblHeader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#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Time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What happens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Owner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Cues and notes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1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3:30 PM to 4:00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30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Guests arrive and are seated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Ceremony lawn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Coordinator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Prelude music at 3:45. Ushers in place by 3:15.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2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4:00 PM to 4:25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25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Ceremony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Ceremony lawn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Coordinator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Processional on the coordinator’s signal; officiant mic live. Allow 10 minutes of slack in case the start runs late.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3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4:25 PM to 5:25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60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Cocktail hour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Terrace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Caterer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Bar open, appetizers out before guests walk in. Guests directed from the ceremony by ushers.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4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4:25 PM to 5:15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50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Family and couple photos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Garden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Photographer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Family list read by a named helper. Shot list given to the photographer a week ahead.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5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5:25 PM to 5:40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15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Guests to the reception room, grand entrance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Reception room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Coordinator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Entrance song cued; DJ announces. Doors stay closed until the room is ready.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6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5:40 PM to 5:50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10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First dance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Dance floor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DJ or band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Song cued, dance floor lights set. Photographer in position before the song starts.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7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5:50 PM to 6:50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60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Dinner served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Reception room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Caterer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Kitchen fires on the coordinator’s word. Dietary meals served first, by seat.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8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6:50 PM to 7:10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20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Toasts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Head table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Coordinator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Handheld mic tested at 5:00; music down. Three speakers, three minutes each.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9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7:10 PM to 7:25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15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Cake cutting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Cake table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Coordinator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Cake table lit; song cued. Cake knife and plates ready.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10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7:30 PM to 10:30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180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Open dancing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Dance floor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DJ or band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Last call announced at 10:15. Music ends at 10:30, per the contract.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11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10:30 PM to 10:45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15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Last dance and send-off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Front drive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DJ or band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Last song cued; lights up at 10:45. Sparklers or bubbles staged outside by 10:20.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12</w:t>
            </w:r>
          </w:p>
        </w:tc>
        <w:tc>
          <w:tcPr>
            <w:tcW w:w="171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10:45 PM to 11:00 PM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15 min</w:t>
            </w:r>
          </w:p>
        </w:tc>
        <w:tc>
          <w:tcPr>
            <w:tcW w:w="272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Venue clear, lights up</w:t>
            </w:r>
            <w:r>
              <w:rPr>
                <w:rFonts w:ascii="Arial" w:hAnsi="Arial" w:cs="Arial"/>
                <w:sz w:val="21"/>
                <w:szCs w:val="21"/>
              </w:rPr>
              <w:br/>
              <w:t xml:space="preserve">Whole venue</w:t>
            </w:r>
          </w:p>
        </w:tc>
        <w:tc>
          <w:tcPr>
            <w:tcW w:w="151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Venue</w:t>
            </w:r>
          </w:p>
        </w:tc>
        <w:tc>
          <w:tcPr>
            <w:tcW w:w="362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House lights up. Vendors out by 11:30. Walk the room with the couple’s family.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Vendor contacts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2520"/>
        <w:gridCol w:w="3024"/>
        <w:gridCol w:w="2520"/>
        <w:gridCol w:w="2016"/>
      </w:tblGrid>
      <w:tr>
        <w:trPr>
          <w:tblHeader/>
        </w:trPr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Role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Name</w:t>
            </w:r>
          </w:p>
        </w:tc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Phone</w:t>
            </w:r>
          </w:p>
        </w:tc>
        <w:tc>
          <w:tcPr>
            <w:tcW w:w="201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Arrives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Coordinator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01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Caterer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01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Photographer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01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DJ or band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01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Florist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01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Venue manager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52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016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Rain plan</w:t>
      </w:r>
    </w:p>
    <w:p>
      <w:pPr>
        <w:spacing w:before="0" w:after="120"/>
      </w:pPr>
      <w:r>
        <w:rPr>
          <w:rFonts w:ascii="Arial" w:hAnsi="Arial" w:cs="Arial"/>
          <w:sz w:val="21"/>
          <w:szCs w:val="21"/>
        </w:rPr>
        <w:t xml:space="preserve">Outdoor blocks move to  ________________________.  Decision made by  ____________  at  ________.</w:t>
      </w:r>
    </w:p>
    <w:p>
      <w:pPr>
        <w:spacing w:before="0" w:after="120"/>
      </w:pPr>
    </w:p>
    <w:p>
      <w:pPr>
        <w:spacing w:before="0" w:after="40"/>
      </w:pPr>
      <w:r>
        <w:rPr>
          <w:rFonts w:ascii="Arial" w:hAnsi="Arial" w:cs="Arial"/>
          <w:color w:val="6B6B6B"/>
          <w:sz w:val="18"/>
          <w:szCs w:val="18"/>
        </w:rPr>
        <w:t xml:space="preserve">Send every vendor the latest version, numbered, after each change.</w:t>
      </w:r>
    </w:p>
    <w:p>
      <w:pPr>
        <w:spacing w:before="0" w:after="80"/>
      </w:pPr>
      <w:r>
        <w:rPr>
          <w:rFonts w:ascii="Arial" w:hAnsi="Arial" w:cs="Arial"/>
          <w:color w:val="6B6B6B"/>
          <w:sz w:val="16"/>
          <w:szCs w:val="16"/>
        </w:rPr>
        <w:t xml:space="preserve">A sample wedding run of show from myvenuehq.com/blog/wedding-run-of-show-template. Build your own with the free run of show template at myvenuehq.com/free-run-of-show-template</w:t>
      </w:r>
    </w:p>
    <w:sectPr>
      <w:pgSz w:w="12240" w:h="15840"/>
      <w:pgMar w:top="1080" w:right="1080" w:bottom="1080" w:left="1080" w:header="720" w:footer="720" w:gutter="0"/>
    </w:sectPr>
  </w:body>
</w:document>
</file>